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F" w:rsidRDefault="00C93F4F" w:rsidP="00C93F4F">
      <w:pPr>
        <w:spacing w:line="240" w:lineRule="exact"/>
        <w:ind w:left="4820"/>
        <w:rPr>
          <w:szCs w:val="28"/>
        </w:rPr>
      </w:pPr>
      <w:r w:rsidRPr="005D32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.1pt;margin-top:6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C93F4F" w:rsidRPr="00544FD2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F4F" w:rsidRPr="006A333A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C93F4F" w:rsidRPr="006A333A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C93F4F" w:rsidRPr="006A333A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C93F4F" w:rsidRPr="006A333A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C93F4F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C93F4F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C93F4F" w:rsidRPr="006A333A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C93F4F" w:rsidRPr="006A333A" w:rsidRDefault="00C93F4F" w:rsidP="00C93F4F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C93F4F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C93F4F" w:rsidRDefault="00C93F4F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C93F4F" w:rsidRDefault="00C93F4F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C93F4F" w:rsidRPr="006A333A" w:rsidRDefault="00C93F4F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C93F4F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C93F4F" w:rsidRPr="006A333A" w:rsidRDefault="00C93F4F" w:rsidP="00C93F4F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09.10.2017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C93F4F" w:rsidRDefault="00C93F4F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C93F4F" w:rsidRPr="006A333A" w:rsidRDefault="00C93F4F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C93F4F" w:rsidRDefault="00C93F4F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C93F4F" w:rsidRPr="006A333A" w:rsidRDefault="00C93F4F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04-04-2017</w:t>
                        </w:r>
                      </w:p>
                    </w:tc>
                  </w:tr>
                </w:tbl>
                <w:p w:rsidR="00C93F4F" w:rsidRPr="006A333A" w:rsidRDefault="00C93F4F" w:rsidP="00C93F4F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>
        <w:rPr>
          <w:szCs w:val="28"/>
        </w:rPr>
        <w:t xml:space="preserve">Главному редактору  </w:t>
      </w:r>
    </w:p>
    <w:p w:rsidR="00C93F4F" w:rsidRDefault="00C93F4F" w:rsidP="00C93F4F">
      <w:pPr>
        <w:spacing w:line="240" w:lineRule="exact"/>
        <w:ind w:left="4820"/>
        <w:rPr>
          <w:szCs w:val="28"/>
        </w:rPr>
      </w:pPr>
      <w:r>
        <w:rPr>
          <w:szCs w:val="28"/>
        </w:rPr>
        <w:t>районной газеты</w:t>
      </w:r>
    </w:p>
    <w:p w:rsidR="00C93F4F" w:rsidRDefault="00C93F4F" w:rsidP="00C93F4F">
      <w:pPr>
        <w:spacing w:line="240" w:lineRule="exact"/>
        <w:ind w:left="4820"/>
        <w:rPr>
          <w:szCs w:val="28"/>
        </w:rPr>
      </w:pPr>
    </w:p>
    <w:p w:rsidR="00C93F4F" w:rsidRDefault="00C93F4F" w:rsidP="00C93F4F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</w:t>
      </w: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spacing w:line="240" w:lineRule="exact"/>
        <w:ind w:left="4820"/>
      </w:pPr>
    </w:p>
    <w:p w:rsidR="00C93F4F" w:rsidRDefault="00C93F4F" w:rsidP="00C93F4F">
      <w:pPr>
        <w:ind w:firstLine="720"/>
        <w:jc w:val="both"/>
      </w:pPr>
    </w:p>
    <w:p w:rsidR="00C93F4F" w:rsidRDefault="00C93F4F" w:rsidP="00C93F4F">
      <w:pPr>
        <w:ind w:firstLine="709"/>
        <w:jc w:val="both"/>
        <w:rPr>
          <w:szCs w:val="28"/>
        </w:rPr>
      </w:pPr>
    </w:p>
    <w:p w:rsidR="00C93F4F" w:rsidRPr="00B34236" w:rsidRDefault="00C93F4F" w:rsidP="00C93F4F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  <w:shd w:val="clear" w:color="auto" w:fill="FEFDFD"/>
        </w:rPr>
      </w:pPr>
      <w:r w:rsidRPr="003245BB">
        <w:rPr>
          <w:sz w:val="28"/>
          <w:szCs w:val="28"/>
        </w:rPr>
        <w:t xml:space="preserve">Для опубликования в районной газете   в рубрике «Прокуратура разъясняет» направляется статья </w:t>
      </w:r>
      <w:r w:rsidRPr="00B34236">
        <w:rPr>
          <w:sz w:val="28"/>
          <w:szCs w:val="28"/>
        </w:rPr>
        <w:t xml:space="preserve"> «</w:t>
      </w:r>
      <w:r w:rsidRPr="00C93F4F">
        <w:rPr>
          <w:b/>
          <w:bCs/>
          <w:color w:val="000000"/>
          <w:sz w:val="28"/>
          <w:szCs w:val="28"/>
          <w:shd w:val="clear" w:color="auto" w:fill="FEFDFD"/>
        </w:rPr>
        <w:t>Ответственность</w:t>
      </w:r>
      <w:r w:rsidRPr="00C93F4F">
        <w:rPr>
          <w:b/>
          <w:color w:val="000000"/>
          <w:sz w:val="28"/>
          <w:szCs w:val="28"/>
        </w:rPr>
        <w:t xml:space="preserve"> за нарушение правил пожарной безопасности</w:t>
      </w:r>
      <w:r w:rsidRPr="00C93F4F">
        <w:rPr>
          <w:b/>
          <w:bCs/>
          <w:color w:val="000000"/>
          <w:sz w:val="28"/>
          <w:szCs w:val="28"/>
          <w:shd w:val="clear" w:color="auto" w:fill="FEFDFD"/>
        </w:rPr>
        <w:t xml:space="preserve"> в лестных участках</w:t>
      </w:r>
      <w:r w:rsidRPr="00B34236">
        <w:rPr>
          <w:b/>
          <w:bCs/>
          <w:color w:val="000000"/>
          <w:sz w:val="28"/>
          <w:szCs w:val="28"/>
          <w:shd w:val="clear" w:color="auto" w:fill="FEFDFD"/>
        </w:rPr>
        <w:t>?»</w:t>
      </w:r>
    </w:p>
    <w:p w:rsidR="00F77C78" w:rsidRDefault="00C93F4F" w:rsidP="00C93F4F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8"/>
          <w:szCs w:val="28"/>
        </w:rPr>
      </w:pPr>
      <w:r w:rsidRPr="003245BB">
        <w:rPr>
          <w:sz w:val="28"/>
          <w:szCs w:val="28"/>
        </w:rPr>
        <w:t xml:space="preserve"> </w:t>
      </w:r>
      <w:r w:rsidR="00F77C78" w:rsidRPr="00F86D55">
        <w:rPr>
          <w:color w:val="000000"/>
          <w:sz w:val="28"/>
          <w:szCs w:val="28"/>
        </w:rPr>
        <w:t>Владельцы и пользователи земельных участков, прилегающих к лесу, а также лица посещающие лес обязаны соблюдать требования пожарной безопасности</w:t>
      </w:r>
      <w:r w:rsidR="00F77C78">
        <w:rPr>
          <w:color w:val="000000"/>
          <w:sz w:val="28"/>
          <w:szCs w:val="28"/>
        </w:rPr>
        <w:t>.</w:t>
      </w:r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t>С 01.03.2017 вступило в силу постановление Правительства РФ от 18.08.2016 № 807 «О внесении изменений в некоторые акты Правительства Российской Федерации по вопросу обеспечения пожарной безопасности территорий».</w:t>
      </w:r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t>Владельцы и пользователи земельных участков, прилегающих к лесу, теперь должны очищать их от сухой травы, опавших листьев и стеблей после уборки урожая, порубочных остатков, мусора и других горючих материалов на полосе не менее 10 м от леса до участка. В качестве альтернативы владельцам таких участков предлагается отделить лес противопожарной минерализованной полосой шириной не менее 0,5 м или иным противопожарным барьером. Обеспечивать пожарную безопасность и выполнение правил противопожарного режима на своем участке необходимо будет постоянно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t>Новые правила действуют как в отношении физических лиц и юридических лиц, так и в отношении органов власти всех уровней (п. 72.3 Правил противопожарного режима в РФ, п. 9.1 Правил пожарной безопасности в лесах).</w:t>
      </w:r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t xml:space="preserve">За нарушение правил пожарной безопасности установлена административная ответственность в виде предупреждения или штрафа в размере от 1,5 тыс. до 3 тыс. руб. для граждан, от 10 тыс. до 20 тыс. руб. для должностных лиц, от 50 тыс. </w:t>
      </w:r>
      <w:proofErr w:type="gramStart"/>
      <w:r w:rsidRPr="00F86D55">
        <w:rPr>
          <w:color w:val="000000"/>
          <w:sz w:val="28"/>
          <w:szCs w:val="28"/>
        </w:rPr>
        <w:t>до</w:t>
      </w:r>
      <w:proofErr w:type="gramEnd"/>
      <w:r w:rsidRPr="00F86D55">
        <w:rPr>
          <w:color w:val="000000"/>
          <w:sz w:val="28"/>
          <w:szCs w:val="28"/>
        </w:rPr>
        <w:t xml:space="preserve"> 200 тыс. руб. </w:t>
      </w:r>
      <w:proofErr w:type="gramStart"/>
      <w:r w:rsidRPr="00F86D55">
        <w:rPr>
          <w:color w:val="000000"/>
          <w:sz w:val="28"/>
          <w:szCs w:val="28"/>
        </w:rPr>
        <w:t>для</w:t>
      </w:r>
      <w:proofErr w:type="gramEnd"/>
      <w:r w:rsidRPr="00F86D55">
        <w:rPr>
          <w:color w:val="000000"/>
          <w:sz w:val="28"/>
          <w:szCs w:val="28"/>
        </w:rPr>
        <w:t xml:space="preserve"> юридических лиц (ч. 1 ст. 8.32 </w:t>
      </w:r>
      <w:proofErr w:type="spellStart"/>
      <w:r w:rsidRPr="00F86D55">
        <w:rPr>
          <w:color w:val="000000"/>
          <w:sz w:val="28"/>
          <w:szCs w:val="28"/>
        </w:rPr>
        <w:t>КоАП</w:t>
      </w:r>
      <w:proofErr w:type="spellEnd"/>
      <w:r w:rsidRPr="00F86D55">
        <w:rPr>
          <w:color w:val="000000"/>
          <w:sz w:val="28"/>
          <w:szCs w:val="28"/>
        </w:rPr>
        <w:t xml:space="preserve"> РФ). </w:t>
      </w:r>
      <w:proofErr w:type="gramStart"/>
      <w:r w:rsidRPr="00F86D55">
        <w:rPr>
          <w:color w:val="000000"/>
          <w:sz w:val="28"/>
          <w:szCs w:val="28"/>
        </w:rPr>
        <w:t xml:space="preserve">При этом за нарушение этих правил в условиях особого противопожарного режима предусмотрены гораздо большие размеры </w:t>
      </w:r>
      <w:r w:rsidRPr="00F86D55">
        <w:rPr>
          <w:color w:val="000000"/>
          <w:sz w:val="28"/>
          <w:szCs w:val="28"/>
        </w:rPr>
        <w:lastRenderedPageBreak/>
        <w:t xml:space="preserve">штрафов: от 4 тыс. до 5 тыс. руб. для граждан, от 20 тыс. до 40 тыс. руб. для должностных лиц, от 300 тыс. до 500 тыс. руб. для юридических лиц (ч. 3 ст. 8.32 </w:t>
      </w:r>
      <w:proofErr w:type="spellStart"/>
      <w:r w:rsidRPr="00F86D55">
        <w:rPr>
          <w:color w:val="000000"/>
          <w:sz w:val="28"/>
          <w:szCs w:val="28"/>
        </w:rPr>
        <w:t>КоАП</w:t>
      </w:r>
      <w:proofErr w:type="spellEnd"/>
      <w:r w:rsidRPr="00F86D55">
        <w:rPr>
          <w:color w:val="000000"/>
          <w:sz w:val="28"/>
          <w:szCs w:val="28"/>
        </w:rPr>
        <w:t xml:space="preserve"> РФ).</w:t>
      </w:r>
      <w:proofErr w:type="gramEnd"/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86D55">
        <w:rPr>
          <w:color w:val="000000"/>
          <w:sz w:val="28"/>
          <w:szCs w:val="28"/>
        </w:rPr>
        <w:t xml:space="preserve">Если нарушение правил пожарной безопасности привело к возникновению лесного пожара без причинения тяжкого вреда здоровью человека, то гражданин за это может быть оштрафован на 5 тыс. руб., должностное лицо - на 50 тыс. руб., а юридическое лицо - на сумму от 500 тыс. до 1 млн. руб. (ч. 4 ст. 8.32 </w:t>
      </w:r>
      <w:proofErr w:type="spellStart"/>
      <w:r w:rsidRPr="00F86D55">
        <w:rPr>
          <w:color w:val="000000"/>
          <w:sz w:val="28"/>
          <w:szCs w:val="28"/>
        </w:rPr>
        <w:t>КоАП</w:t>
      </w:r>
      <w:proofErr w:type="spellEnd"/>
      <w:r w:rsidRPr="00F86D55">
        <w:rPr>
          <w:color w:val="000000"/>
          <w:sz w:val="28"/>
          <w:szCs w:val="28"/>
        </w:rPr>
        <w:t xml:space="preserve"> РФ).</w:t>
      </w:r>
      <w:proofErr w:type="gramEnd"/>
      <w:r w:rsidRPr="00F86D55">
        <w:rPr>
          <w:color w:val="000000"/>
          <w:sz w:val="28"/>
          <w:szCs w:val="28"/>
        </w:rPr>
        <w:t xml:space="preserve"> Важно, что индивидуальные предприниматели за нарушение правил пожарной безопасности несут ответственность как юридические лица (прим. в ст. 8.32 </w:t>
      </w:r>
      <w:proofErr w:type="spellStart"/>
      <w:r w:rsidRPr="00F86D55">
        <w:rPr>
          <w:color w:val="000000"/>
          <w:sz w:val="28"/>
          <w:szCs w:val="28"/>
        </w:rPr>
        <w:t>КоАП</w:t>
      </w:r>
      <w:proofErr w:type="spellEnd"/>
      <w:r w:rsidRPr="00F86D55">
        <w:rPr>
          <w:color w:val="000000"/>
          <w:sz w:val="28"/>
          <w:szCs w:val="28"/>
        </w:rPr>
        <w:t xml:space="preserve"> РФ).</w:t>
      </w:r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t>Согласно Лесному кодексу Российской Федерации и Правилам пожарной безопасности в лесах, утвержденных постановлением Правительства Российской Федерации от 30.06.2007 № 417, на граждан при посещении леса в пожароопасный период также возложена обязанность по соблюдению специальных требований, за нарушения которых, виновные подлежат административной ответственности по ст.8.32.КоАП РФ.</w:t>
      </w:r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t>Кроме того, статьей 261 Уголовного кодекса Российской Федерации установлена ответственность за уничтожение или повреждение лесных насаждений и иных насаждений в результате неосторожного обращения с огнём или иными источниками повышенной опасности. Санкция статьи в зависимости от наступивших последствий предусматривает наказание до 10 лет лишения свободы со штрафом в размере от трехсот до пятисот тысяч рублей или в размере заработной платы виновного лица за период от двух до трех лет.</w:t>
      </w:r>
    </w:p>
    <w:p w:rsidR="00F77C78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t>Помимо этого, статьей 100 Лесного кодекса Российской Федерации установлена обязанность лиц, причинивших вред лесам, возместить ущерб добровольно или в судебном порядке.</w:t>
      </w:r>
    </w:p>
    <w:p w:rsidR="00F77C78" w:rsidRPr="00F86D55" w:rsidRDefault="00F77C78" w:rsidP="00F77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D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Прокурор района                                                                              О.Р. Рамазанов</w:t>
      </w:r>
    </w:p>
    <w:p w:rsidR="00F77C78" w:rsidRDefault="00F77C78" w:rsidP="00F77C78"/>
    <w:p w:rsidR="00BB08B6" w:rsidRPr="00B34236" w:rsidRDefault="00BB08B6" w:rsidP="00F77C78">
      <w:pPr>
        <w:pStyle w:val="a3"/>
        <w:spacing w:before="0" w:beforeAutospacing="0" w:after="0" w:afterAutospacing="0"/>
        <w:ind w:firstLine="709"/>
        <w:jc w:val="both"/>
        <w:outlineLvl w:val="3"/>
        <w:rPr>
          <w:szCs w:val="28"/>
        </w:rPr>
      </w:pPr>
    </w:p>
    <w:sectPr w:rsidR="00BB08B6" w:rsidRPr="00B34236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195D76"/>
    <w:rsid w:val="00204B52"/>
    <w:rsid w:val="0039504E"/>
    <w:rsid w:val="00441F30"/>
    <w:rsid w:val="005D656E"/>
    <w:rsid w:val="00641CF2"/>
    <w:rsid w:val="00690174"/>
    <w:rsid w:val="007526D3"/>
    <w:rsid w:val="00814D96"/>
    <w:rsid w:val="008E7FEA"/>
    <w:rsid w:val="009E19D6"/>
    <w:rsid w:val="00A80A61"/>
    <w:rsid w:val="00AD6DC0"/>
    <w:rsid w:val="00B34236"/>
    <w:rsid w:val="00B72974"/>
    <w:rsid w:val="00BB08B6"/>
    <w:rsid w:val="00C93F4F"/>
    <w:rsid w:val="00CD3E76"/>
    <w:rsid w:val="00D57C92"/>
    <w:rsid w:val="00F77C78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2017-10-17T06:02:00Z</cp:lastPrinted>
  <dcterms:created xsi:type="dcterms:W3CDTF">2017-04-19T06:10:00Z</dcterms:created>
  <dcterms:modified xsi:type="dcterms:W3CDTF">2017-10-17T06:02:00Z</dcterms:modified>
</cp:coreProperties>
</file>